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4106"/>
        <w:gridCol w:w="11158"/>
      </w:tblGrid>
      <w:tr w:rsidR="00C14E2A" w14:paraId="24DF8A2C" w14:textId="77777777" w:rsidTr="006655A6">
        <w:tc>
          <w:tcPr>
            <w:tcW w:w="4106" w:type="dxa"/>
          </w:tcPr>
          <w:p w14:paraId="121760D3" w14:textId="5FD2F7A3" w:rsidR="00C14E2A" w:rsidRPr="006655A6" w:rsidRDefault="00C14E2A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6655A6">
              <w:rPr>
                <w:rFonts w:ascii="Myriad Pro" w:hAnsi="Myriad Pro" w:cs="Helvetica"/>
                <w:b/>
                <w:bCs/>
                <w:kern w:val="0"/>
                <w:sz w:val="32"/>
                <w:szCs w:val="32"/>
              </w:rPr>
              <w:t>Attention</w:t>
            </w:r>
          </w:p>
        </w:tc>
        <w:tc>
          <w:tcPr>
            <w:tcW w:w="11158" w:type="dxa"/>
          </w:tcPr>
          <w:p w14:paraId="25EA3427" w14:textId="3318A8D9" w:rsidR="00C14E2A" w:rsidRPr="006655A6" w:rsidRDefault="001C08ED">
            <w:pPr>
              <w:rPr>
                <w:rFonts w:ascii="Myriad Pro" w:hAnsi="Myriad Pro" w:cstheme="minorHAnsi"/>
                <w:sz w:val="36"/>
                <w:szCs w:val="36"/>
              </w:rPr>
            </w:pPr>
            <w:r w:rsidRPr="001C08ED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>{</w:t>
            </w:r>
            <w:r w:rsidR="006655A6" w:rsidRPr="001C08ED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>Please fill in your name</w:t>
            </w:r>
            <w:r w:rsidRPr="001C08ED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 xml:space="preserve"> here}</w:t>
            </w:r>
          </w:p>
        </w:tc>
      </w:tr>
      <w:tr w:rsidR="00C14E2A" w14:paraId="6E493999" w14:textId="77777777" w:rsidTr="006655A6">
        <w:tc>
          <w:tcPr>
            <w:tcW w:w="4106" w:type="dxa"/>
          </w:tcPr>
          <w:p w14:paraId="2EC470D5" w14:textId="0C540B3A" w:rsidR="00C14E2A" w:rsidRPr="006655A6" w:rsidRDefault="00C14E2A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6655A6">
              <w:rPr>
                <w:rFonts w:ascii="Myriad Pro" w:hAnsi="Myriad Pro" w:cs="Helvetica"/>
                <w:b/>
                <w:bCs/>
                <w:kern w:val="0"/>
                <w:sz w:val="32"/>
                <w:szCs w:val="32"/>
              </w:rPr>
              <w:t>Company</w:t>
            </w:r>
          </w:p>
        </w:tc>
        <w:tc>
          <w:tcPr>
            <w:tcW w:w="11158" w:type="dxa"/>
          </w:tcPr>
          <w:p w14:paraId="412973B8" w14:textId="5668E8D4" w:rsidR="00C14E2A" w:rsidRPr="006655A6" w:rsidRDefault="006655A6">
            <w:pPr>
              <w:rPr>
                <w:rFonts w:ascii="Myriad Pro" w:hAnsi="Myriad Pro" w:cstheme="minorHAnsi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>Publisher / Company name (Please fill in your company</w:t>
            </w:r>
            <w:r w:rsidR="00292983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 xml:space="preserve"> name</w:t>
            </w:r>
            <w:r w:rsidRPr="006655A6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>)</w:t>
            </w:r>
          </w:p>
        </w:tc>
      </w:tr>
      <w:tr w:rsidR="001C08ED" w:rsidRPr="001C08ED" w14:paraId="7FC895E7" w14:textId="77777777" w:rsidTr="001C08ED">
        <w:trPr>
          <w:trHeight w:val="6101"/>
        </w:trPr>
        <w:tc>
          <w:tcPr>
            <w:tcW w:w="4106" w:type="dxa"/>
          </w:tcPr>
          <w:p w14:paraId="0A33A808" w14:textId="0DD46C50" w:rsidR="00C14E2A" w:rsidRPr="006655A6" w:rsidRDefault="00C14E2A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6655A6">
              <w:rPr>
                <w:rFonts w:ascii="Myriad Pro" w:hAnsi="Myriad Pro" w:cs="Helvetica"/>
                <w:b/>
                <w:bCs/>
                <w:kern w:val="0"/>
                <w:sz w:val="32"/>
                <w:szCs w:val="32"/>
              </w:rPr>
              <w:t>C/O</w:t>
            </w:r>
          </w:p>
        </w:tc>
        <w:tc>
          <w:tcPr>
            <w:tcW w:w="11158" w:type="dxa"/>
          </w:tcPr>
          <w:p w14:paraId="57625177" w14:textId="77777777" w:rsidR="00C14E2A" w:rsidRPr="006655A6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kern w:val="0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>Jakkrit Kaewprasit</w:t>
            </w:r>
          </w:p>
          <w:p w14:paraId="71DC1AA5" w14:textId="77777777" w:rsidR="00C14E2A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kern w:val="0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>Event Management Manager</w:t>
            </w:r>
          </w:p>
          <w:p w14:paraId="70D31827" w14:textId="77777777" w:rsidR="001C08ED" w:rsidRPr="006655A6" w:rsidRDefault="001C08ED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kern w:val="0"/>
                <w:sz w:val="36"/>
                <w:szCs w:val="36"/>
              </w:rPr>
            </w:pPr>
          </w:p>
          <w:p w14:paraId="23F712AC" w14:textId="77777777" w:rsidR="00C14E2A" w:rsidRPr="001C08ED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b/>
                <w:bCs/>
                <w:kern w:val="0"/>
                <w:sz w:val="36"/>
                <w:szCs w:val="36"/>
              </w:rPr>
            </w:pPr>
            <w:r w:rsidRPr="001C08ED">
              <w:rPr>
                <w:rFonts w:ascii="Myriad Pro" w:hAnsi="Myriad Pro" w:cstheme="minorHAnsi"/>
                <w:b/>
                <w:bCs/>
                <w:kern w:val="0"/>
                <w:sz w:val="36"/>
                <w:szCs w:val="36"/>
              </w:rPr>
              <w:t>Royal Orchid Sheraton Hotel &amp; Towers</w:t>
            </w:r>
          </w:p>
          <w:p w14:paraId="4196C3F8" w14:textId="5F725F11" w:rsidR="00C14E2A" w:rsidRPr="006655A6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kern w:val="0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>2 Charoen Krung Road So 30(Captain Bush Lane)</w:t>
            </w:r>
          </w:p>
          <w:p w14:paraId="4FE8E546" w14:textId="77777777" w:rsidR="00C14E2A" w:rsidRPr="006655A6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kern w:val="0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>Siphya, Bangrak Bangkok 10500</w:t>
            </w:r>
          </w:p>
          <w:p w14:paraId="34B082A6" w14:textId="77777777" w:rsidR="00C14E2A" w:rsidRPr="006655A6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kern w:val="0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>Thailand</w:t>
            </w:r>
          </w:p>
          <w:p w14:paraId="7290FA6F" w14:textId="77777777" w:rsidR="00C14E2A" w:rsidRPr="006655A6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kern w:val="0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>Tel. 02 266 0123 ext. 3398</w:t>
            </w:r>
          </w:p>
          <w:p w14:paraId="7AC201B6" w14:textId="4F338D4E" w:rsidR="00C14E2A" w:rsidRPr="006655A6" w:rsidRDefault="00C14E2A" w:rsidP="006655A6">
            <w:pPr>
              <w:rPr>
                <w:rFonts w:ascii="Myriad Pro" w:hAnsi="Myriad Pro" w:cstheme="minorHAnsi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 xml:space="preserve">Remark: </w:t>
            </w:r>
            <w:r w:rsidR="006655A6">
              <w:rPr>
                <w:rFonts w:ascii="Myriad Pro" w:hAnsi="Myriad Pro" w:cstheme="minorHAnsi"/>
                <w:kern w:val="0"/>
                <w:sz w:val="36"/>
                <w:szCs w:val="36"/>
              </w:rPr>
              <w:t>iGroup</w:t>
            </w:r>
          </w:p>
        </w:tc>
      </w:tr>
    </w:tbl>
    <w:p w14:paraId="3DD3BE6B" w14:textId="32B8C08E" w:rsidR="00361447" w:rsidRPr="00C0663D" w:rsidRDefault="00361447" w:rsidP="00C0663D">
      <w:pPr>
        <w:jc w:val="right"/>
        <w:rPr>
          <w:sz w:val="36"/>
          <w:szCs w:val="36"/>
        </w:rPr>
      </w:pPr>
    </w:p>
    <w:sectPr w:rsidR="00361447" w:rsidRPr="00C0663D" w:rsidSect="006655A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2A"/>
    <w:rsid w:val="001C08ED"/>
    <w:rsid w:val="00292983"/>
    <w:rsid w:val="002F451B"/>
    <w:rsid w:val="00361447"/>
    <w:rsid w:val="00554FA7"/>
    <w:rsid w:val="006655A6"/>
    <w:rsid w:val="00BE387C"/>
    <w:rsid w:val="00C0663D"/>
    <w:rsid w:val="00C14E2A"/>
    <w:rsid w:val="00C2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5256"/>
  <w15:chartTrackingRefBased/>
  <w15:docId w15:val="{087D14AE-5941-954E-BDC1-F279EB3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Tseng</dc:creator>
  <cp:keywords/>
  <dc:description/>
  <cp:lastModifiedBy>Sky Tseng</cp:lastModifiedBy>
  <cp:revision>4</cp:revision>
  <dcterms:created xsi:type="dcterms:W3CDTF">2023-10-18T02:04:00Z</dcterms:created>
  <dcterms:modified xsi:type="dcterms:W3CDTF">2023-11-22T02:39:00Z</dcterms:modified>
</cp:coreProperties>
</file>